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87B0D">
      <w:pPr>
        <w:tabs>
          <w:tab w:val="left" w:pos="900"/>
          <w:tab w:val="left" w:pos="1050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 xml:space="preserve">Согласовано:                                                                                              Утверждено:                                                                                </w:t>
      </w:r>
    </w:p>
    <w:p w14:paraId="490DCF84">
      <w:pPr>
        <w:tabs>
          <w:tab w:val="left" w:pos="761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Заведующая                                                                                                Директор</w:t>
      </w:r>
    </w:p>
    <w:p w14:paraId="4AF9AD7D">
      <w:pPr>
        <w:tabs>
          <w:tab w:val="left" w:pos="761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Ясли-сада «Солнышко»                                                                           КГУ ООШ №1</w:t>
      </w:r>
    </w:p>
    <w:p w14:paraId="53ADECAD">
      <w:pPr>
        <w:tabs>
          <w:tab w:val="left" w:pos="761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Муканова Е.А.                                                                                           п.Аршалы</w:t>
      </w:r>
    </w:p>
    <w:p w14:paraId="23574336">
      <w:pPr>
        <w:tabs>
          <w:tab w:val="left" w:pos="6930"/>
          <w:tab w:val="left" w:pos="761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29.08.202</w:t>
      </w:r>
      <w:r>
        <w:rPr>
          <w:rFonts w:hint="default" w:ascii="Times New Roman" w:hAnsi="Times New Roman"/>
          <w:b/>
          <w:i/>
          <w:sz w:val="24"/>
          <w:szCs w:val="28"/>
          <w:lang w:val="ru-RU"/>
        </w:rPr>
        <w:t>5</w:t>
      </w:r>
      <w:r>
        <w:rPr>
          <w:rFonts w:ascii="Times New Roman" w:hAnsi="Times New Roman"/>
          <w:b/>
          <w:i/>
          <w:sz w:val="24"/>
          <w:szCs w:val="28"/>
          <w:lang w:val="kk-KZ"/>
        </w:rPr>
        <w:t xml:space="preserve">                                                     </w:t>
      </w:r>
      <w:r>
        <w:rPr>
          <w:rFonts w:ascii="Times New Roman" w:hAnsi="Times New Roman"/>
          <w:b/>
          <w:i/>
          <w:sz w:val="24"/>
          <w:szCs w:val="28"/>
          <w:lang w:val="kk-KZ"/>
        </w:rPr>
        <w:tab/>
      </w:r>
      <w:r>
        <w:rPr>
          <w:rFonts w:ascii="Times New Roman" w:hAnsi="Times New Roman"/>
          <w:b/>
          <w:i/>
          <w:sz w:val="24"/>
          <w:szCs w:val="28"/>
          <w:lang w:val="kk-KZ"/>
        </w:rPr>
        <w:t xml:space="preserve"> Мухамедина А.М.</w:t>
      </w:r>
    </w:p>
    <w:p w14:paraId="54A479A7">
      <w:pPr>
        <w:tabs>
          <w:tab w:val="left" w:pos="6930"/>
        </w:tabs>
        <w:spacing w:after="0" w:line="240" w:lineRule="auto"/>
        <w:rPr>
          <w:rFonts w:hint="default" w:ascii="Times New Roman" w:hAnsi="Times New Roman"/>
          <w:b/>
          <w:i/>
          <w:sz w:val="24"/>
          <w:szCs w:val="28"/>
          <w:lang w:val="ru-RU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ab/>
      </w:r>
      <w:r>
        <w:rPr>
          <w:rFonts w:ascii="Times New Roman" w:hAnsi="Times New Roman"/>
          <w:b/>
          <w:i/>
          <w:sz w:val="24"/>
          <w:szCs w:val="28"/>
          <w:lang w:val="kk-KZ"/>
        </w:rPr>
        <w:t xml:space="preserve"> 29.08.202</w:t>
      </w:r>
      <w:r>
        <w:rPr>
          <w:rFonts w:hint="default" w:ascii="Times New Roman" w:hAnsi="Times New Roman"/>
          <w:b/>
          <w:i/>
          <w:sz w:val="24"/>
          <w:szCs w:val="28"/>
          <w:lang w:val="ru-RU"/>
        </w:rPr>
        <w:t>5</w:t>
      </w:r>
    </w:p>
    <w:p w14:paraId="54986BA6">
      <w:pPr>
        <w:tabs>
          <w:tab w:val="left" w:pos="6930"/>
        </w:tabs>
        <w:spacing w:after="0" w:line="240" w:lineRule="auto"/>
        <w:rPr>
          <w:rFonts w:ascii="Times New Roman" w:hAnsi="Times New Roman"/>
          <w:b/>
          <w:i/>
          <w:szCs w:val="28"/>
          <w:lang w:val="kk-KZ"/>
        </w:rPr>
      </w:pPr>
    </w:p>
    <w:p w14:paraId="2D339F76">
      <w:pPr>
        <w:tabs>
          <w:tab w:val="left" w:pos="6930"/>
        </w:tabs>
        <w:spacing w:after="0" w:line="240" w:lineRule="auto"/>
        <w:rPr>
          <w:rFonts w:ascii="Times New Roman" w:hAnsi="Times New Roman"/>
          <w:b/>
          <w:i/>
          <w:szCs w:val="28"/>
          <w:lang w:val="kk-KZ"/>
        </w:rPr>
      </w:pPr>
    </w:p>
    <w:p w14:paraId="5E544B7B">
      <w:pPr>
        <w:tabs>
          <w:tab w:val="left" w:pos="105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Государственное коммунально-казенное предприятие</w:t>
      </w:r>
    </w:p>
    <w:p w14:paraId="32EECEE9">
      <w:pPr>
        <w:tabs>
          <w:tab w:val="left" w:pos="105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«Ясли-сад  «Солнышко» поселка Аршалы при отделе образования по Аршалынскому району</w:t>
      </w:r>
    </w:p>
    <w:p w14:paraId="64FB3943">
      <w:pPr>
        <w:tabs>
          <w:tab w:val="left" w:pos="105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Управления образования Акмолинской области»</w:t>
      </w:r>
    </w:p>
    <w:p w14:paraId="4CD56BE9">
      <w:pPr>
        <w:tabs>
          <w:tab w:val="left" w:pos="6930"/>
          <w:tab w:val="left" w:pos="7610"/>
        </w:tabs>
        <w:spacing w:after="0" w:line="240" w:lineRule="auto"/>
        <w:rPr>
          <w:rFonts w:ascii="Times New Roman" w:hAnsi="Times New Roman"/>
          <w:b/>
          <w:i/>
          <w:szCs w:val="28"/>
          <w:lang w:val="kk-KZ"/>
        </w:rPr>
      </w:pPr>
    </w:p>
    <w:p w14:paraId="28D19417">
      <w:pPr>
        <w:tabs>
          <w:tab w:val="left" w:pos="6930"/>
          <w:tab w:val="left" w:pos="761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Style w:val="8"/>
        <w:tblW w:w="1041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675"/>
        <w:gridCol w:w="4425"/>
        <w:gridCol w:w="2220"/>
        <w:gridCol w:w="3090"/>
      </w:tblGrid>
      <w:tr w14:paraId="1D6102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   План преемственности между дошкольной организацией и школой</w:t>
            </w:r>
          </w:p>
        </w:tc>
      </w:tr>
      <w:tr w14:paraId="23D74A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7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1. Методическая работа</w:t>
            </w:r>
          </w:p>
        </w:tc>
      </w:tr>
      <w:tr w14:paraId="0DEAFC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75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76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Согласование и утверждение плана по реализации преемственности в работе дошкольной организации  и школы.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77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Сентябрь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7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Методист, педагоги ДО и школы</w:t>
            </w:r>
          </w:p>
        </w:tc>
      </w:tr>
      <w:tr w14:paraId="33E643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7A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7B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Организация тематической выставки методической и педагогической литературы для воспитателей и родителей на тему «Подготовка детей к обучению в школе».</w:t>
            </w:r>
          </w:p>
          <w:p w14:paraId="0000117C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Размещение рекомендованного списка литературы в разделе виртуального консультационного пункта дошкольной организации.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7D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Октябрь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7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Воспитатели</w:t>
            </w:r>
          </w:p>
        </w:tc>
      </w:tr>
      <w:tr w14:paraId="6B7AE3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0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1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Диагностика готовности к школе детей предшкольных групп.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2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Январь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Педагог-психолог</w:t>
            </w:r>
          </w:p>
        </w:tc>
      </w:tr>
      <w:tr w14:paraId="77DA92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5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6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Педагогический консилиум на тему: «Эффективность взаимодействия педагогов и воспитателей дошкольной организации в подготовке детей к обучению в школе»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7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Февраль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Педагог-психолог, методист</w:t>
            </w:r>
          </w:p>
        </w:tc>
      </w:tr>
      <w:tr w14:paraId="734DED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2. Работа с родителями</w:t>
            </w:r>
          </w:p>
        </w:tc>
      </w:tr>
      <w:tr w14:paraId="747E0A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8F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0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«Возрастные особенности старших дошкольников и условия успешной подготовки к обучению в школе»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</w:p>
          <w:p w14:paraId="00001191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«Единые цели семьи и детского сада в обеспечении готовности ребенка к школе»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</w:p>
          <w:p w14:paraId="00001192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«Анализ результатов освоения Типовой учебной программы дошкольного воспитания и обучения  детей предшкольной группы»</w:t>
            </w:r>
          </w:p>
          <w:p w14:paraId="00001193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4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Май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Методист, </w:t>
            </w:r>
          </w:p>
          <w:p w14:paraId="0000119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педагог-психолог, воспитатели</w:t>
            </w:r>
          </w:p>
        </w:tc>
      </w:tr>
      <w:tr w14:paraId="187E4F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8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9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Виртуальная экскурсия для родителей – знакомство с работой школы.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A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Апрель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Администрация и педагоги школы</w:t>
            </w:r>
          </w:p>
        </w:tc>
      </w:tr>
      <w:tr w14:paraId="25D2A2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D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E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Консультация для родителей будущих первоклассников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9F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Май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A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Методист, </w:t>
            </w:r>
          </w:p>
          <w:p w14:paraId="000011A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педагог-психолог</w:t>
            </w:r>
          </w:p>
        </w:tc>
      </w:tr>
      <w:tr w14:paraId="21B16F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A3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                                                             3.Работа с детьми</w:t>
            </w:r>
          </w:p>
        </w:tc>
      </w:tr>
      <w:tr w14:paraId="5C7C71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A8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A9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Экскурсии детей в школу: </w:t>
            </w:r>
          </w:p>
          <w:p w14:paraId="000011A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знакомство со школой;</w:t>
            </w:r>
          </w:p>
          <w:p w14:paraId="000011A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знакомство с библиотекой;</w:t>
            </w:r>
          </w:p>
          <w:p w14:paraId="000011A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знакомство с физкультурным залом;</w:t>
            </w:r>
          </w:p>
          <w:p w14:paraId="000011A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знакомство со столовой.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A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Март-апрель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Воспитатели предшкольных групп, учителя начальных классов</w:t>
            </w:r>
          </w:p>
        </w:tc>
      </w:tr>
      <w:tr w14:paraId="16A111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1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2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Посещение детьми предшкольной группы праздника начальной школы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3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Апрель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Воспитатели предшкольных  групп, учителя начальных классов</w:t>
            </w:r>
          </w:p>
        </w:tc>
      </w:tr>
      <w:tr w14:paraId="00617B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6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7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Организация совместных мероприятий с участием детей, педагогов и родителей:</w:t>
            </w:r>
          </w:p>
          <w:p w14:paraId="000011B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экологические акции и практические занятия (посадка деревьев, уборка территорий, участие в проектах «Зеленый двор» и др.);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экскурсии в музеи, библиотеки, на природу, в парк, на предприятия и объекты местного значения;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семейное чтение художественной и познавательной литературы с последующим обсуждением (в рамках проектов по формированию читательской культуры);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посещение социальных учреждений (пожилые люди, приюты, благотворительные мероприятия) с целью воспитания милосердия, сочувствия и социальной ответственности у детей.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9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 течение года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Воспитатели предшкольных  групп, учителя начальных классов</w:t>
            </w:r>
          </w:p>
        </w:tc>
      </w:tr>
      <w:tr w14:paraId="182441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                                                    План взаимодействия со школой </w:t>
            </w:r>
          </w:p>
        </w:tc>
      </w:tr>
      <w:tr w14:paraId="527E0F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C1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Совещание по согласованию совместного плана взаимодействия дошкольной организации и школы:</w:t>
            </w:r>
          </w:p>
          <w:p w14:paraId="000011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определение направлений преемственности в воспитательно - образовательном  процессе;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согласование мероприятий по подготовке детей к обучению в начальной школе;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распределение ролей и ответственности между педагогами ДО и начальной школы;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организация совместных открытых мероприятий, экскурсий, консультаций для родителей.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C4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Сентябрь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C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Заведующий, методист</w:t>
            </w:r>
          </w:p>
        </w:tc>
      </w:tr>
      <w:tr w14:paraId="5243F0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566" w:hRule="atLeast"/>
          <w:jc w:val="center"/>
        </w:trPr>
        <w:tc>
          <w:tcPr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C7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Круглый стол для педагогов школы и дошкольной организации «Преемственность в воспитании и обучении: эффективные формы взаимодействия»</w:t>
            </w:r>
          </w:p>
          <w:p w14:paraId="000011C8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 рамках мероприятия:</w:t>
            </w:r>
          </w:p>
          <w:p w14:paraId="000011C9">
            <w:pPr>
              <w:widowControl w:val="0"/>
              <w:spacing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обмен опытом между педагогами начальных классов и воспитателями;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обсуждение трудностей и успешных практик подготовки детей к обучению в школе;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 согласование подходов к формированию учебной мотивации и адаптации будущих первоклассников.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CB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Октябрь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C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Заведующий, методист, </w:t>
            </w:r>
          </w:p>
          <w:p w14:paraId="000011C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воспитатели предшкольных  групп, учителя начальных классов</w:t>
            </w:r>
          </w:p>
        </w:tc>
      </w:tr>
      <w:tr w14:paraId="7AC4F7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CF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Проведение анкетирования родителей с целью выявления эмоционального состояния семьи в период подготовки ребенка к школе и его адаптации в первом классе.</w:t>
            </w:r>
            <w:bookmarkEnd w:id="0"/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D1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Февраль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D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Воспитатели</w:t>
            </w:r>
          </w:p>
        </w:tc>
      </w:tr>
      <w:tr w14:paraId="207E03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D4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Анализ и совместное обсуждение с педагогами результатов диагностики детей предшкольной группы по основным разделам программы.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D6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Апрель-май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D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Методист,</w:t>
            </w:r>
          </w:p>
          <w:p w14:paraId="000011D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педагог-психолог, воспитатели</w:t>
            </w:r>
          </w:p>
        </w:tc>
      </w:tr>
      <w:tr w14:paraId="6AF216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  <w:jc w:val="center"/>
        </w:trPr>
        <w:tc>
          <w:tcPr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DA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Проведение родительского собрания с участием учителей начальных классов для обсуждения вопросов преемственности и подготовки детей к школе.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DC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Май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11D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Заведующий</w:t>
            </w:r>
          </w:p>
        </w:tc>
      </w:tr>
    </w:tbl>
    <w:p w14:paraId="3903B4B2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2C11CA6B"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                                     </w:t>
      </w:r>
    </w:p>
    <w:p w14:paraId="0638EE84"/>
    <w:p w14:paraId="79CD58D0"/>
    <w:p w14:paraId="7B8667D2"/>
    <w:p w14:paraId="4B71FB66"/>
    <w:p w14:paraId="254499D7"/>
    <w:p w14:paraId="1D1D0380"/>
    <w:p w14:paraId="69749429"/>
    <w:p w14:paraId="7D5BE3AC"/>
    <w:p w14:paraId="7C5E2D39"/>
    <w:p w14:paraId="13D30D27"/>
    <w:p w14:paraId="6458E2C7"/>
    <w:p w14:paraId="161309BC">
      <w:pPr>
        <w:tabs>
          <w:tab w:val="left" w:pos="105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14:paraId="016192C9">
      <w:pPr>
        <w:tabs>
          <w:tab w:val="left" w:pos="1050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Келісілді:                                                                                                         Бекітілді:</w:t>
      </w:r>
    </w:p>
    <w:p w14:paraId="6FF5E04B">
      <w:pPr>
        <w:tabs>
          <w:tab w:val="left" w:pos="777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«Солнышко» бөбекжай                                                                                «Аршалы кентінің</w:t>
      </w:r>
    </w:p>
    <w:p w14:paraId="78188A9E">
      <w:pPr>
        <w:tabs>
          <w:tab w:val="left" w:pos="900"/>
          <w:tab w:val="left" w:pos="737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Балабақшасының                                                                                         №1 ЖОББМ» КММ</w:t>
      </w:r>
    </w:p>
    <w:p w14:paraId="32A603AE">
      <w:pPr>
        <w:tabs>
          <w:tab w:val="left" w:pos="737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меңгерушісі                                                                                                   Мухамедина А.М.</w:t>
      </w:r>
    </w:p>
    <w:p w14:paraId="33C443F7">
      <w:pPr>
        <w:tabs>
          <w:tab w:val="left" w:pos="737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Муканова Е.А.                                                                                               29.08.2024</w:t>
      </w:r>
    </w:p>
    <w:p w14:paraId="593DE3AC">
      <w:pPr>
        <w:tabs>
          <w:tab w:val="left" w:pos="10500"/>
        </w:tabs>
        <w:spacing w:after="0" w:line="240" w:lineRule="auto"/>
        <w:rPr>
          <w:rFonts w:ascii="Times New Roman" w:hAnsi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/>
          <w:b/>
          <w:i/>
          <w:sz w:val="24"/>
          <w:szCs w:val="28"/>
          <w:lang w:val="kk-KZ"/>
        </w:rPr>
        <w:t>29.08.2024</w:t>
      </w:r>
    </w:p>
    <w:p w14:paraId="6136CE92">
      <w:pPr>
        <w:tabs>
          <w:tab w:val="left" w:pos="10500"/>
        </w:tabs>
        <w:spacing w:after="0" w:line="240" w:lineRule="auto"/>
        <w:rPr>
          <w:rFonts w:ascii="Times New Roman" w:hAnsi="Times New Roman"/>
          <w:b/>
          <w:sz w:val="24"/>
          <w:szCs w:val="28"/>
          <w:lang w:val="kk-KZ"/>
        </w:rPr>
      </w:pPr>
    </w:p>
    <w:p w14:paraId="24F0DFCA">
      <w:pPr>
        <w:tabs>
          <w:tab w:val="left" w:pos="10500"/>
        </w:tabs>
        <w:spacing w:after="0" w:line="240" w:lineRule="auto"/>
        <w:rPr>
          <w:rFonts w:ascii="Times New Roman" w:hAnsi="Times New Roman"/>
          <w:b/>
          <w:sz w:val="24"/>
          <w:szCs w:val="28"/>
          <w:lang w:val="kk-KZ"/>
        </w:rPr>
      </w:pPr>
    </w:p>
    <w:p w14:paraId="1E79A2AD">
      <w:pPr>
        <w:tabs>
          <w:tab w:val="left" w:pos="105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облысының білім басқармасының Аршалы ауданы бойынша білім бөлімінің жанындағы Аршалы кентінің «Солнышко» бөбекжайы» мемлекеттік коммуналдық-қазыналық кәсіпорны</w:t>
      </w:r>
    </w:p>
    <w:p w14:paraId="3381D213">
      <w:pPr>
        <w:tabs>
          <w:tab w:val="left" w:pos="105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14:paraId="02AD7D3E">
      <w:pPr>
        <w:tabs>
          <w:tab w:val="left" w:pos="105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tbl>
      <w:tblPr>
        <w:tblStyle w:val="3"/>
        <w:tblW w:w="877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"/>
        <w:gridCol w:w="4492"/>
        <w:gridCol w:w="1718"/>
        <w:gridCol w:w="2310"/>
      </w:tblGrid>
      <w:tr w14:paraId="437B67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774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793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Мектепке дейінгі ұйым мен мектеп арасындағы сабақтастық</w:t>
            </w:r>
          </w:p>
        </w:tc>
      </w:tr>
      <w:tr w14:paraId="174E64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774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1CDC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1. Әдістемелік жұмыс</w:t>
            </w:r>
          </w:p>
        </w:tc>
      </w:tr>
      <w:tr w14:paraId="3191DF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CF578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F78EC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Мектепке дейінгі ұйым мен мектеп жұмысындағы сабақтастықты іске асыру жөніндегі жоспарды келісу және бекіту.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C9A8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Қыркүйек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8EFA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Әдіскер, МДҰ мен мектептің педагогтері</w:t>
            </w:r>
          </w:p>
        </w:tc>
      </w:tr>
      <w:tr w14:paraId="641FFE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4B5CE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327F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«Балаларды мектепке дайындау» атты тәрбиешілер мен ата-аналарға арналған әдістемелік және педагогикалық әдебиеттер көрмесін ұйымдастыру. </w:t>
            </w:r>
          </w:p>
          <w:p w14:paraId="304CAE51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МДҰ виртуалды консультациялық пунктінде әдебиеттер тізімін орналастыру.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36CDA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Қазан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E25D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Тәрбиешілер</w:t>
            </w:r>
          </w:p>
        </w:tc>
      </w:tr>
      <w:tr w14:paraId="11E87D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7FD10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1FA7A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Мектепалды топтары балаларының мектепке дайындығын диагностикалау.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AF050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Қаңтар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B5B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Педагог-психолог</w:t>
            </w:r>
          </w:p>
        </w:tc>
      </w:tr>
      <w:tr w14:paraId="175419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60F89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28B8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«Мектепке дейінгі ұйым педагогтері мен тәрбиешілерінің балаларды мектепке даярлау жөніндегі бірлескен жұмысының тиімділігі туралы» педагогикалық консилиум.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D6CA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Ақпан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39A4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Педагог-психолог, әдіскер</w:t>
            </w:r>
          </w:p>
        </w:tc>
      </w:tr>
      <w:tr w14:paraId="7880F5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774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8F90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2. Ата-аналармен жұмыс</w:t>
            </w:r>
          </w:p>
        </w:tc>
      </w:tr>
      <w:tr w14:paraId="477C8B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89B20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50515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Мектепке дейінгі топтарға арналған ата-аналар жиналысы: </w:t>
            </w:r>
          </w:p>
          <w:p w14:paraId="106EC8E3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1.«Балалардың жас ерекшеліктері, оларды мектепке дайындау». </w:t>
            </w:r>
          </w:p>
          <w:p w14:paraId="4D15FCD5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2.«Балаларды мектепке дайындау кезінде МДҰ және отбасының міндеттері.</w:t>
            </w:r>
          </w:p>
          <w:p w14:paraId="19679E02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3.«Мектепке дейінгі топ балаларының бағдарламаны меңгеру нәтижелері».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2069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Мамыр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F22B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Әдіскер, </w:t>
            </w:r>
          </w:p>
          <w:p w14:paraId="75DBE3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педагог-психолог, тәрбиешілер</w:t>
            </w:r>
          </w:p>
        </w:tc>
      </w:tr>
      <w:tr w14:paraId="2BB5F7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CFA6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0CF69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Ата-аналарға арналған виртуалды экскурсия-мектептің жұмысымен танысу.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6153B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Сәуір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103A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Мектеп әкімшілігі мен педагогтері </w:t>
            </w:r>
          </w:p>
        </w:tc>
      </w:tr>
      <w:tr w14:paraId="686193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C4394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9A444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Болашақ бірінші сынып оқушыларының ата-аналарына кеңес беру.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D227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Мамыр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6DB5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Әдіскер, </w:t>
            </w:r>
          </w:p>
          <w:p w14:paraId="6F142AD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педагог-психолог</w:t>
            </w:r>
          </w:p>
        </w:tc>
      </w:tr>
      <w:tr w14:paraId="0F2013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774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5C50B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                                                            3.Балалармен жұмыс </w:t>
            </w:r>
          </w:p>
        </w:tc>
      </w:tr>
      <w:tr w14:paraId="59A836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2C3E6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7058B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Балалардың мектепке экскурсиясы: </w:t>
            </w:r>
          </w:p>
          <w:p w14:paraId="2C30F5B4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мектеппен танысу;</w:t>
            </w:r>
          </w:p>
          <w:p w14:paraId="178CB018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кітапханамен танысу;</w:t>
            </w:r>
          </w:p>
          <w:p w14:paraId="3D80DCF5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дене шынықтыру залына бару;</w:t>
            </w:r>
          </w:p>
          <w:p w14:paraId="66121799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асханаға бару.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EA87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Наурыз-сәуір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0FC9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Мектепалды топ тәрбиешілері, бастауыш сынып мұғалімдері</w:t>
            </w:r>
          </w:p>
        </w:tc>
      </w:tr>
      <w:tr w14:paraId="0E101F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BADE3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D51D9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Мектепалды топтың балалары бастауыш мектеп мерекесіне баруы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5EC82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Сәуір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E8ED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Мектепалды топ тәрбиешілері, бастауыш сынып мұғалімдері</w:t>
            </w:r>
          </w:p>
        </w:tc>
      </w:tr>
      <w:tr w14:paraId="026388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2D2B5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4C02C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Бірлескен іс-шараларды ұйымдастыру:</w:t>
            </w:r>
          </w:p>
          <w:p w14:paraId="06F9066F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экологияға қатысты;</w:t>
            </w:r>
          </w:p>
          <w:p w14:paraId="682E26BF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экскурсиялар;</w:t>
            </w:r>
          </w:p>
          <w:p w14:paraId="142B81E2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кітап оқу;</w:t>
            </w:r>
          </w:p>
          <w:p w14:paraId="3017D9AE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әлеуметтік нысандарға бару.</w:t>
            </w:r>
          </w:p>
          <w:p w14:paraId="41F30CE9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02ED6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Жыл бойы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F9D3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Мектепалды топ тәрбиешілері, бастауыш сынып мұғалімдері</w:t>
            </w:r>
          </w:p>
        </w:tc>
      </w:tr>
      <w:tr w14:paraId="75F519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774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857C7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Мектеппен өзара іс-қимылдың 2024-2025 оқу жылына арналған жоспары</w:t>
            </w:r>
          </w:p>
        </w:tc>
      </w:tr>
      <w:tr w14:paraId="0B0025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8F72D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46C54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Мектепке дейінгі ұйымның мектеппен бірлескен жұмыс жоспарын талқылау.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95B7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Қыркүйек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7661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Меңгеруші, әдіскер</w:t>
            </w:r>
          </w:p>
        </w:tc>
      </w:tr>
      <w:tr w14:paraId="2A0DDE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FC2E4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581D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Мектеп және мектепке дейінгі ұйым педагогтеріне арналған дөңгелек үстел.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EAC9B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Қазан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D045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Меңгеруші, әдіскер. Мектепалды топ тәрбиешілері, бастауыш сынып мұғалімдері</w:t>
            </w:r>
          </w:p>
        </w:tc>
      </w:tr>
      <w:tr w14:paraId="5E20F7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40F36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C985C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Баланың мектеп өмірі қарсаңында және мектепке бейімделу кезеңінде отбасының әл-ауқатын зерттеу үшін ата-аналарға сауалнама жүргізу.</w:t>
            </w:r>
          </w:p>
          <w:p w14:paraId="165B3BDA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DAF9F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Ақпан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730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Тәрбиешілер</w:t>
            </w:r>
          </w:p>
        </w:tc>
      </w:tr>
      <w:tr w14:paraId="485926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5135D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49319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Бағдарлама бөлімдері бойынша мектепке дейінгі топтың балаларын диагностикалау нәтижелерін бірлесіп талқылау.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D9408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Сәуір-мамыр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5343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Әдіскер,</w:t>
            </w:r>
          </w:p>
          <w:p w14:paraId="5F155A4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педагог-психолог, тәрбиешілер</w:t>
            </w:r>
          </w:p>
        </w:tc>
      </w:tr>
      <w:tr w14:paraId="505D6D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A62C9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C4BBF">
            <w:pPr>
              <w:widowControl w:val="0"/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Ата-аналар жиналысын бастауыш сынып мұғалімдерінің қатысуымен өткізу.</w:t>
            </w:r>
          </w:p>
        </w:tc>
        <w:tc>
          <w:tcPr>
            <w:tcW w:w="17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AB61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Мамыр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DBD2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Меңгеруші</w:t>
            </w:r>
          </w:p>
        </w:tc>
      </w:tr>
    </w:tbl>
    <w:p w14:paraId="0EF111AD"/>
    <w:p w14:paraId="635AFA6A"/>
    <w:p w14:paraId="0061670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D62ECE"/>
    <w:multiLevelType w:val="multilevel"/>
    <w:tmpl w:val="03D62ECE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A0A32C8"/>
    <w:multiLevelType w:val="multilevel"/>
    <w:tmpl w:val="1A0A32C8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6AA1EF5"/>
    <w:multiLevelType w:val="multilevel"/>
    <w:tmpl w:val="76AA1EF5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DEA"/>
    <w:rsid w:val="00375461"/>
    <w:rsid w:val="00645879"/>
    <w:rsid w:val="0067482E"/>
    <w:rsid w:val="008127C0"/>
    <w:rsid w:val="008F59F4"/>
    <w:rsid w:val="00A51C87"/>
    <w:rsid w:val="00AA5DEA"/>
    <w:rsid w:val="00CB10EB"/>
    <w:rsid w:val="00FB17AD"/>
    <w:rsid w:val="591E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table" w:customStyle="1" w:styleId="8">
    <w:name w:val="_Style 29"/>
    <w:basedOn w:val="9"/>
    <w:qFormat/>
    <w:uiPriority w:val="0"/>
  </w:style>
  <w:style w:type="table" w:customStyle="1" w:styleId="9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7</Pages>
  <Words>1034</Words>
  <Characters>5897</Characters>
  <Lines>49</Lines>
  <Paragraphs>13</Paragraphs>
  <TotalTime>3</TotalTime>
  <ScaleCrop>false</ScaleCrop>
  <LinksUpToDate>false</LinksUpToDate>
  <CharactersWithSpaces>6918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2025-01-22T07:45:00Z</dcterms:created>
  <dc:creator>Мечта</dc:creator>
  <cp:lastModifiedBy>Admin</cp:lastModifiedBy>
  <dcterms:modified xsi:type="dcterms:W3CDTF">2026-02-04T06:00:07Z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1E5AEB6306084E45961ECC78147EC434_12</vt:lpwstr>
  </property>
</Properties>
</file>